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DAC" w:rsidRDefault="005A1E64">
      <w:bookmarkStart w:id="0" w:name="_GoBack"/>
      <w:bookmarkEnd w:id="0"/>
      <w:r>
        <w:t>November 3</w:t>
      </w:r>
      <w:r w:rsidR="00CC6DAC">
        <w:t>, 2016</w:t>
      </w:r>
    </w:p>
    <w:p w:rsidR="00CC6DAC" w:rsidRDefault="00CC6DAC">
      <w:pPr>
        <w:rPr>
          <w:u w:val="single"/>
        </w:rPr>
      </w:pPr>
      <w:r w:rsidRPr="00CC6DAC">
        <w:rPr>
          <w:u w:val="single"/>
        </w:rPr>
        <w:t>IMMEDIATE RELEASE:</w:t>
      </w:r>
    </w:p>
    <w:p w:rsidR="00CC6DAC" w:rsidRDefault="00CC6DAC"/>
    <w:p w:rsidR="00CC6DAC" w:rsidRPr="001F2166" w:rsidRDefault="003B45EB" w:rsidP="001F2166">
      <w:pPr>
        <w:jc w:val="center"/>
        <w:rPr>
          <w:sz w:val="40"/>
        </w:rPr>
      </w:pPr>
      <w:r>
        <w:rPr>
          <w:sz w:val="40"/>
          <w:szCs w:val="16"/>
        </w:rPr>
        <w:t>Ocean Signal’s AIS Alarm B</w:t>
      </w:r>
      <w:r w:rsidR="001F2166" w:rsidRPr="001F2166">
        <w:rPr>
          <w:sz w:val="40"/>
          <w:szCs w:val="16"/>
        </w:rPr>
        <w:t>ox</w:t>
      </w:r>
    </w:p>
    <w:p w:rsidR="00CC6DAC" w:rsidRPr="001F2166" w:rsidRDefault="001F2166" w:rsidP="001F2166">
      <w:pPr>
        <w:jc w:val="center"/>
        <w:rPr>
          <w:sz w:val="40"/>
        </w:rPr>
      </w:pPr>
      <w:r w:rsidRPr="001F2166">
        <w:rPr>
          <w:sz w:val="40"/>
        </w:rPr>
        <w:t>an audible rescue alert</w:t>
      </w:r>
    </w:p>
    <w:p w:rsidR="001F2166" w:rsidRPr="00BC6BE1" w:rsidRDefault="001F2166"/>
    <w:p w:rsidR="003B45EB" w:rsidRPr="00BC6BE1" w:rsidRDefault="001F2166">
      <w:pPr>
        <w:rPr>
          <w:szCs w:val="16"/>
        </w:rPr>
      </w:pPr>
      <w:r w:rsidRPr="00BC6BE1">
        <w:rPr>
          <w:szCs w:val="16"/>
        </w:rPr>
        <w:t xml:space="preserve">Ocean Signal’s </w:t>
      </w:r>
      <w:r w:rsidR="003B45EB" w:rsidRPr="00BC6BE1">
        <w:rPr>
          <w:szCs w:val="16"/>
        </w:rPr>
        <w:t xml:space="preserve">AIS Alarm </w:t>
      </w:r>
      <w:r w:rsidR="00D76AA2" w:rsidRPr="00BC6BE1">
        <w:rPr>
          <w:szCs w:val="16"/>
        </w:rPr>
        <w:t xml:space="preserve">Box ensures everyone on board is immediately alerted to a possible MOB or a crewmember in need of rescue by </w:t>
      </w:r>
      <w:r w:rsidRPr="00BC6BE1">
        <w:rPr>
          <w:szCs w:val="16"/>
        </w:rPr>
        <w:t>sound</w:t>
      </w:r>
      <w:r w:rsidR="00D76AA2" w:rsidRPr="00BC6BE1">
        <w:rPr>
          <w:szCs w:val="16"/>
        </w:rPr>
        <w:t>ing</w:t>
      </w:r>
      <w:r w:rsidRPr="00BC6BE1">
        <w:rPr>
          <w:szCs w:val="16"/>
        </w:rPr>
        <w:t xml:space="preserve"> an audible alarm the moment any AIS MOB or AIS SART signal is received</w:t>
      </w:r>
      <w:r w:rsidR="003B45EB" w:rsidRPr="00BC6BE1">
        <w:rPr>
          <w:szCs w:val="16"/>
        </w:rPr>
        <w:t>.</w:t>
      </w:r>
    </w:p>
    <w:p w:rsidR="003B45EB" w:rsidRPr="00BC6BE1" w:rsidRDefault="003B45EB">
      <w:pPr>
        <w:rPr>
          <w:szCs w:val="16"/>
        </w:rPr>
      </w:pPr>
    </w:p>
    <w:p w:rsidR="00D76AA2" w:rsidRPr="00BC6BE1" w:rsidRDefault="00D76AA2">
      <w:pPr>
        <w:rPr>
          <w:szCs w:val="16"/>
        </w:rPr>
      </w:pPr>
      <w:r w:rsidRPr="00BC6BE1">
        <w:t xml:space="preserve">The </w:t>
      </w:r>
      <w:r w:rsidRPr="00BC6BE1">
        <w:rPr>
          <w:szCs w:val="16"/>
        </w:rPr>
        <w:t xml:space="preserve">AIS Alarm Box </w:t>
      </w:r>
      <w:r w:rsidR="003B45EB" w:rsidRPr="00BC6BE1">
        <w:rPr>
          <w:szCs w:val="16"/>
        </w:rPr>
        <w:t>can be easily programmed by the user with up to 10 individual MMSI numbers and multiple tones to identify the source of the AIS signal (MOB or SART)</w:t>
      </w:r>
      <w:r w:rsidRPr="00BC6BE1">
        <w:rPr>
          <w:szCs w:val="16"/>
        </w:rPr>
        <w:t xml:space="preserve">. It </w:t>
      </w:r>
      <w:r w:rsidR="003B45EB" w:rsidRPr="00BC6BE1">
        <w:rPr>
          <w:szCs w:val="16"/>
        </w:rPr>
        <w:t>can be integrated with an existing AIS receiver and MFD network via NMEA 0183</w:t>
      </w:r>
      <w:r w:rsidRPr="00BC6BE1">
        <w:rPr>
          <w:szCs w:val="16"/>
        </w:rPr>
        <w:t>.</w:t>
      </w:r>
    </w:p>
    <w:p w:rsidR="00D76AA2" w:rsidRPr="00BC6BE1" w:rsidRDefault="00D76AA2">
      <w:pPr>
        <w:rPr>
          <w:szCs w:val="16"/>
        </w:rPr>
      </w:pPr>
    </w:p>
    <w:p w:rsidR="003B45EB" w:rsidRPr="00BC6BE1" w:rsidRDefault="00D76AA2">
      <w:pPr>
        <w:rPr>
          <w:szCs w:val="16"/>
        </w:rPr>
      </w:pPr>
      <w:r w:rsidRPr="00BC6BE1">
        <w:t xml:space="preserve">The </w:t>
      </w:r>
      <w:r w:rsidRPr="00BC6BE1">
        <w:rPr>
          <w:szCs w:val="16"/>
        </w:rPr>
        <w:t>AIS Alarm Box</w:t>
      </w:r>
      <w:r w:rsidR="003B45EB" w:rsidRPr="00BC6BE1">
        <w:rPr>
          <w:szCs w:val="16"/>
        </w:rPr>
        <w:t xml:space="preserve"> is compact, waterproof, comes with a panel or bracket mount and is now available nationwide through Lusty and Blundell’s network of leading marine dealers.</w:t>
      </w:r>
    </w:p>
    <w:p w:rsidR="003B45EB" w:rsidRPr="00BC6BE1" w:rsidRDefault="003B45EB">
      <w:pPr>
        <w:rPr>
          <w:szCs w:val="16"/>
        </w:rPr>
      </w:pPr>
    </w:p>
    <w:p w:rsidR="003B45EB" w:rsidRPr="00BC6BE1" w:rsidRDefault="003B45EB" w:rsidP="003B45EB">
      <w:pPr>
        <w:rPr>
          <w:rFonts w:cs="Calibri"/>
          <w:szCs w:val="30"/>
          <w:lang w:val="en-US"/>
        </w:rPr>
      </w:pPr>
      <w:r w:rsidRPr="00BC6BE1">
        <w:rPr>
          <w:rFonts w:cs="Calibri"/>
          <w:szCs w:val="30"/>
          <w:lang w:val="en-US"/>
        </w:rPr>
        <w:t xml:space="preserve">Product and dealer information is available from Lusty and Blundell on (09) 415-8303 or at </w:t>
      </w:r>
      <w:hyperlink r:id="rId4" w:history="1">
        <w:r w:rsidRPr="00BC6BE1">
          <w:rPr>
            <w:rFonts w:cs="Calibri"/>
            <w:szCs w:val="30"/>
            <w:u w:val="single" w:color="0B4CB4"/>
            <w:lang w:val="en-US"/>
          </w:rPr>
          <w:t>www.lusty-blundell.co.nz</w:t>
        </w:r>
      </w:hyperlink>
      <w:r w:rsidRPr="00BC6BE1">
        <w:rPr>
          <w:rFonts w:cs="Calibri"/>
          <w:szCs w:val="30"/>
          <w:lang w:val="en-US"/>
        </w:rPr>
        <w:t>.</w:t>
      </w:r>
    </w:p>
    <w:p w:rsidR="003B45EB" w:rsidRDefault="003B45EB" w:rsidP="003B45EB"/>
    <w:p w:rsidR="003B45EB" w:rsidRPr="006B4888" w:rsidRDefault="003B45EB" w:rsidP="003B45EB">
      <w:pPr>
        <w:widowControl w:val="0"/>
        <w:autoSpaceDE w:val="0"/>
        <w:autoSpaceDN w:val="0"/>
        <w:adjustRightInd w:val="0"/>
        <w:jc w:val="right"/>
        <w:rPr>
          <w:rFonts w:cs="Calibri"/>
          <w:i/>
          <w:szCs w:val="30"/>
          <w:lang w:val="en-US"/>
        </w:rPr>
      </w:pPr>
      <w:r w:rsidRPr="006B4888">
        <w:rPr>
          <w:rFonts w:cs="Calibri"/>
          <w:i/>
          <w:szCs w:val="30"/>
          <w:lang w:val="en-US"/>
        </w:rPr>
        <w:t>ends.</w:t>
      </w:r>
    </w:p>
    <w:p w:rsidR="003B45EB" w:rsidRDefault="003B45EB" w:rsidP="003B45EB">
      <w:pPr>
        <w:widowControl w:val="0"/>
        <w:autoSpaceDE w:val="0"/>
        <w:autoSpaceDN w:val="0"/>
        <w:adjustRightInd w:val="0"/>
        <w:rPr>
          <w:rFonts w:cs="Calibri"/>
          <w:b/>
          <w:i/>
          <w:szCs w:val="30"/>
          <w:u w:val="single"/>
          <w:lang w:val="en-US"/>
        </w:rPr>
      </w:pPr>
    </w:p>
    <w:p w:rsidR="003B45EB" w:rsidRPr="006B4888" w:rsidRDefault="003B45EB" w:rsidP="003B45EB">
      <w:pPr>
        <w:widowControl w:val="0"/>
        <w:autoSpaceDE w:val="0"/>
        <w:autoSpaceDN w:val="0"/>
        <w:adjustRightInd w:val="0"/>
        <w:rPr>
          <w:rFonts w:cs="Calibri"/>
          <w:b/>
          <w:i/>
          <w:szCs w:val="30"/>
          <w:u w:val="single"/>
          <w:lang w:val="en-US"/>
        </w:rPr>
      </w:pPr>
      <w:r>
        <w:rPr>
          <w:rFonts w:cs="Calibri"/>
          <w:b/>
          <w:i/>
          <w:szCs w:val="30"/>
          <w:u w:val="single"/>
          <w:lang w:val="en-US"/>
        </w:rPr>
        <w:t>For media e</w:t>
      </w:r>
      <w:r w:rsidRPr="006B4888">
        <w:rPr>
          <w:rFonts w:cs="Calibri"/>
          <w:b/>
          <w:i/>
          <w:szCs w:val="30"/>
          <w:u w:val="single"/>
          <w:lang w:val="en-US"/>
        </w:rPr>
        <w:t>nquiries, please contact</w:t>
      </w:r>
      <w:r>
        <w:rPr>
          <w:rFonts w:cs="Calibri"/>
          <w:b/>
          <w:i/>
          <w:szCs w:val="30"/>
          <w:u w:val="single"/>
          <w:lang w:val="en-US"/>
        </w:rPr>
        <w:t>:</w:t>
      </w:r>
    </w:p>
    <w:p w:rsidR="003B45EB" w:rsidRPr="006B4888" w:rsidRDefault="003B45EB" w:rsidP="003B45EB">
      <w:pPr>
        <w:widowControl w:val="0"/>
        <w:autoSpaceDE w:val="0"/>
        <w:autoSpaceDN w:val="0"/>
        <w:adjustRightInd w:val="0"/>
        <w:rPr>
          <w:rFonts w:cs="Calibri"/>
          <w:b/>
          <w:i/>
          <w:szCs w:val="30"/>
          <w:lang w:val="en-US"/>
        </w:rPr>
      </w:pPr>
      <w:r w:rsidRPr="006B4888">
        <w:rPr>
          <w:rFonts w:cs="Calibri"/>
          <w:b/>
          <w:i/>
          <w:szCs w:val="30"/>
          <w:lang w:val="en-US"/>
        </w:rPr>
        <w:t>Melissa Rewi</w:t>
      </w:r>
    </w:p>
    <w:p w:rsidR="003B45EB" w:rsidRPr="006B4888" w:rsidRDefault="003B45EB" w:rsidP="003B45EB">
      <w:pPr>
        <w:widowControl w:val="0"/>
        <w:autoSpaceDE w:val="0"/>
        <w:autoSpaceDN w:val="0"/>
        <w:adjustRightInd w:val="0"/>
        <w:rPr>
          <w:rFonts w:cs="Calibri"/>
          <w:b/>
          <w:i/>
          <w:szCs w:val="30"/>
          <w:lang w:val="en-US"/>
        </w:rPr>
      </w:pPr>
      <w:r w:rsidRPr="006B4888">
        <w:rPr>
          <w:rFonts w:cs="Calibri"/>
          <w:b/>
          <w:i/>
          <w:szCs w:val="30"/>
          <w:lang w:val="en-US"/>
        </w:rPr>
        <w:t>Lusty &amp; Blundell</w:t>
      </w:r>
    </w:p>
    <w:p w:rsidR="003B45EB" w:rsidRPr="006B4888" w:rsidRDefault="003B45EB" w:rsidP="003B45EB">
      <w:pPr>
        <w:widowControl w:val="0"/>
        <w:autoSpaceDE w:val="0"/>
        <w:autoSpaceDN w:val="0"/>
        <w:adjustRightInd w:val="0"/>
        <w:rPr>
          <w:rFonts w:cs="Calibri"/>
          <w:b/>
          <w:i/>
          <w:szCs w:val="30"/>
          <w:lang w:val="en-US"/>
        </w:rPr>
      </w:pPr>
      <w:r>
        <w:rPr>
          <w:rFonts w:cs="Calibri"/>
          <w:b/>
          <w:i/>
          <w:szCs w:val="30"/>
          <w:lang w:val="en-US"/>
        </w:rPr>
        <w:t>Phone: (</w:t>
      </w:r>
      <w:r w:rsidRPr="006B4888">
        <w:rPr>
          <w:rFonts w:cs="Calibri"/>
          <w:b/>
          <w:i/>
          <w:szCs w:val="30"/>
          <w:lang w:val="en-US"/>
        </w:rPr>
        <w:t>09</w:t>
      </w:r>
      <w:r>
        <w:rPr>
          <w:rFonts w:cs="Calibri"/>
          <w:b/>
          <w:i/>
          <w:szCs w:val="30"/>
          <w:lang w:val="en-US"/>
        </w:rPr>
        <w:t>) 415-</w:t>
      </w:r>
      <w:r w:rsidRPr="006B4888">
        <w:rPr>
          <w:rFonts w:cs="Calibri"/>
          <w:b/>
          <w:i/>
          <w:szCs w:val="30"/>
          <w:lang w:val="en-US"/>
        </w:rPr>
        <w:t>8303</w:t>
      </w:r>
    </w:p>
    <w:p w:rsidR="003B45EB" w:rsidRPr="00396687" w:rsidRDefault="000F7054" w:rsidP="003B45EB">
      <w:pPr>
        <w:widowControl w:val="0"/>
        <w:autoSpaceDE w:val="0"/>
        <w:autoSpaceDN w:val="0"/>
        <w:adjustRightInd w:val="0"/>
        <w:rPr>
          <w:rFonts w:cs="Calibri"/>
          <w:b/>
          <w:i/>
          <w:szCs w:val="30"/>
          <w:lang w:val="en-US"/>
        </w:rPr>
      </w:pPr>
      <w:hyperlink r:id="rId5" w:history="1">
        <w:r w:rsidR="003B45EB" w:rsidRPr="006B4888">
          <w:rPr>
            <w:rFonts w:cs="Calibri"/>
            <w:b/>
            <w:i/>
            <w:color w:val="0B4CB4"/>
            <w:szCs w:val="30"/>
            <w:u w:val="single" w:color="0B4CB4"/>
            <w:lang w:val="en-US"/>
          </w:rPr>
          <w:t>melissar@lusty-blundell.co.nz</w:t>
        </w:r>
      </w:hyperlink>
    </w:p>
    <w:p w:rsidR="001F2166" w:rsidRDefault="001F2166"/>
    <w:p w:rsidR="00CC6DAC" w:rsidRPr="00CC6DAC" w:rsidRDefault="00CC6DAC"/>
    <w:sectPr w:rsidR="00CC6DAC" w:rsidRPr="00CC6DAC" w:rsidSect="00CC6DA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revisionView w:inkAnnotation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DAC"/>
    <w:rsid w:val="000F7054"/>
    <w:rsid w:val="001F2166"/>
    <w:rsid w:val="003B45EB"/>
    <w:rsid w:val="005A1E64"/>
    <w:rsid w:val="00BC6BE1"/>
    <w:rsid w:val="00CC6DAC"/>
    <w:rsid w:val="00D76AA2"/>
    <w:rsid w:val="00E1126E"/>
    <w:rsid w:val="00F0327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05E8098-47FD-424B-8D9D-D88CF29D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D5B"/>
    <w:rPr>
      <w:rFonts w:ascii="Arial" w:hAnsi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elissar@lusty-blundell.co.nz" TargetMode="External"/><Relationship Id="rId4" Type="http://schemas.openxmlformats.org/officeDocument/2006/relationships/hyperlink" Target="http://www.lusty-blundell.co.n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Rose</dc:creator>
  <cp:keywords/>
  <cp:lastModifiedBy>Nicki Jusayan</cp:lastModifiedBy>
  <cp:revision>2</cp:revision>
  <dcterms:created xsi:type="dcterms:W3CDTF">2016-11-28T23:13:00Z</dcterms:created>
  <dcterms:modified xsi:type="dcterms:W3CDTF">2016-11-28T23:13:00Z</dcterms:modified>
</cp:coreProperties>
</file>